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9D" w:rsidRDefault="00365D9D"/>
    <w:p w:rsidR="00AF1A74" w:rsidRDefault="00AF1A74"/>
    <w:p w:rsidR="00AF1A74" w:rsidRDefault="00AF1A74">
      <w:pPr>
        <w:rPr>
          <w:rFonts w:ascii="Arial" w:eastAsia="Times New Roman" w:hAnsi="Arial" w:cs="Arial"/>
          <w:b/>
          <w:sz w:val="24"/>
          <w:szCs w:val="24"/>
        </w:rPr>
      </w:pPr>
    </w:p>
    <w:p w:rsidR="00AF1A74" w:rsidRPr="00AF1A74" w:rsidRDefault="00AF1A74">
      <w:pPr>
        <w:rPr>
          <w:rFonts w:ascii="Arial" w:eastAsia="Times New Roman" w:hAnsi="Arial" w:cs="Arial"/>
          <w:sz w:val="24"/>
          <w:szCs w:val="24"/>
        </w:rPr>
      </w:pPr>
      <w:r w:rsidRPr="00AF1A74">
        <w:rPr>
          <w:rFonts w:ascii="Arial" w:eastAsia="Times New Roman" w:hAnsi="Arial" w:cs="Arial"/>
          <w:b/>
          <w:sz w:val="24"/>
          <w:szCs w:val="24"/>
        </w:rPr>
        <w:t>Alice Salomon</w:t>
      </w:r>
      <w:r w:rsidRPr="00AF1A74">
        <w:rPr>
          <w:rFonts w:ascii="Arial" w:eastAsia="Times New Roman" w:hAnsi="Arial" w:cs="Arial"/>
          <w:b/>
          <w:sz w:val="24"/>
          <w:szCs w:val="24"/>
        </w:rPr>
        <w:br/>
      </w:r>
    </w:p>
    <w:p w:rsidR="00F75EA6" w:rsidRDefault="001A321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</w:t>
      </w:r>
      <w:r w:rsidR="00AF1A74" w:rsidRPr="00AF1A74">
        <w:rPr>
          <w:rFonts w:ascii="Arial" w:eastAsia="Times New Roman" w:hAnsi="Arial" w:cs="Arial"/>
        </w:rPr>
        <w:t>eb</w:t>
      </w:r>
      <w:r>
        <w:rPr>
          <w:rFonts w:ascii="Arial" w:eastAsia="Times New Roman" w:hAnsi="Arial" w:cs="Arial"/>
        </w:rPr>
        <w:t>oren am</w:t>
      </w:r>
      <w:r w:rsidR="00AF1A74" w:rsidRPr="00AF1A74">
        <w:rPr>
          <w:rFonts w:ascii="Arial" w:eastAsia="Times New Roman" w:hAnsi="Arial" w:cs="Arial"/>
        </w:rPr>
        <w:t>19. April 1872 in Berlin</w:t>
      </w:r>
      <w:r>
        <w:rPr>
          <w:rFonts w:ascii="Arial" w:eastAsia="Times New Roman" w:hAnsi="Arial" w:cs="Arial"/>
        </w:rPr>
        <w:t xml:space="preserve">, </w:t>
      </w:r>
      <w:r w:rsidR="00AF1A74" w:rsidRPr="00AF1A74">
        <w:rPr>
          <w:rFonts w:ascii="Arial" w:eastAsia="Times New Roman" w:hAnsi="Arial" w:cs="Arial"/>
        </w:rPr>
        <w:t>gest</w:t>
      </w:r>
      <w:r>
        <w:rPr>
          <w:rFonts w:ascii="Arial" w:eastAsia="Times New Roman" w:hAnsi="Arial" w:cs="Arial"/>
        </w:rPr>
        <w:t>orben am</w:t>
      </w:r>
      <w:r w:rsidR="00AF1A74" w:rsidRPr="00AF1A74">
        <w:rPr>
          <w:rFonts w:ascii="Arial" w:eastAsia="Times New Roman" w:hAnsi="Arial" w:cs="Arial"/>
        </w:rPr>
        <w:t xml:space="preserve"> 30. </w:t>
      </w:r>
      <w:r w:rsidR="00AF1A74" w:rsidRPr="001A3213">
        <w:rPr>
          <w:rFonts w:ascii="Arial" w:eastAsia="Times New Roman" w:hAnsi="Arial" w:cs="Arial"/>
          <w:lang w:val="en-US"/>
        </w:rPr>
        <w:t>August 1948 in New York City, USA</w:t>
      </w:r>
      <w:r w:rsidRPr="001A3213">
        <w:rPr>
          <w:rFonts w:ascii="Arial" w:eastAsia="Times New Roman" w:hAnsi="Arial" w:cs="Arial"/>
          <w:lang w:val="en-US"/>
        </w:rPr>
        <w:t>.</w:t>
      </w:r>
      <w:r w:rsidR="00AF1A74" w:rsidRPr="001A3213">
        <w:rPr>
          <w:rFonts w:ascii="Arial" w:eastAsia="Times New Roman" w:hAnsi="Arial" w:cs="Arial"/>
          <w:lang w:val="en-US"/>
        </w:rPr>
        <w:br/>
      </w:r>
      <w:r w:rsidR="00AF1A74" w:rsidRPr="00AF1A74">
        <w:rPr>
          <w:rFonts w:ascii="Arial" w:eastAsia="Times New Roman" w:hAnsi="Arial" w:cs="Arial"/>
        </w:rPr>
        <w:t xml:space="preserve">Studium </w:t>
      </w:r>
      <w:r w:rsidR="00F75EA6" w:rsidRPr="00AF1A74">
        <w:rPr>
          <w:rFonts w:ascii="Arial" w:eastAsia="Times New Roman" w:hAnsi="Arial" w:cs="Arial"/>
        </w:rPr>
        <w:t>1902</w:t>
      </w:r>
      <w:r>
        <w:rPr>
          <w:rFonts w:ascii="Arial" w:eastAsia="Times New Roman" w:hAnsi="Arial" w:cs="Arial"/>
        </w:rPr>
        <w:t xml:space="preserve"> </w:t>
      </w:r>
      <w:r w:rsidR="00F75EA6" w:rsidRPr="00AF1A74">
        <w:rPr>
          <w:rFonts w:ascii="Arial" w:eastAsia="Times New Roman" w:hAnsi="Arial" w:cs="Arial"/>
        </w:rPr>
        <w:t>- 1906</w:t>
      </w:r>
      <w:r w:rsidR="00F75EA6">
        <w:rPr>
          <w:rFonts w:ascii="Arial" w:eastAsia="Times New Roman" w:hAnsi="Arial" w:cs="Arial"/>
        </w:rPr>
        <w:t xml:space="preserve"> an der </w:t>
      </w:r>
      <w:r w:rsidR="00AF1A74" w:rsidRPr="00AF1A74">
        <w:rPr>
          <w:rFonts w:ascii="Arial" w:eastAsia="Times New Roman" w:hAnsi="Arial" w:cs="Arial"/>
        </w:rPr>
        <w:t>Humboldt Univ</w:t>
      </w:r>
      <w:r w:rsidR="00F75EA6">
        <w:rPr>
          <w:rFonts w:ascii="Arial" w:eastAsia="Times New Roman" w:hAnsi="Arial" w:cs="Arial"/>
        </w:rPr>
        <w:t>ersität</w:t>
      </w:r>
      <w:r w:rsidR="00AF1A74" w:rsidRPr="00AF1A74">
        <w:rPr>
          <w:rFonts w:ascii="Arial" w:eastAsia="Times New Roman" w:hAnsi="Arial" w:cs="Arial"/>
        </w:rPr>
        <w:t>,</w:t>
      </w:r>
    </w:p>
    <w:p w:rsidR="00AF1A74" w:rsidRPr="00AF1A74" w:rsidRDefault="00AF1A74">
      <w:pPr>
        <w:rPr>
          <w:rFonts w:ascii="Arial" w:hAnsi="Arial" w:cs="Arial"/>
        </w:rPr>
      </w:pPr>
      <w:r w:rsidRPr="00AF1A74">
        <w:rPr>
          <w:rFonts w:ascii="Arial" w:eastAsia="Times New Roman" w:hAnsi="Arial" w:cs="Arial"/>
        </w:rPr>
        <w:t>Abschlu</w:t>
      </w:r>
      <w:r w:rsidR="00F75EA6">
        <w:rPr>
          <w:rFonts w:ascii="Arial" w:eastAsia="Times New Roman" w:hAnsi="Arial" w:cs="Arial"/>
        </w:rPr>
        <w:t>ss: Promotion zum Doktor der Ph</w:t>
      </w:r>
      <w:r w:rsidR="00F75EA6">
        <w:rPr>
          <w:rFonts w:ascii="Arial" w:eastAsia="Times New Roman" w:hAnsi="Arial" w:cs="Arial"/>
        </w:rPr>
        <w:t>i</w:t>
      </w:r>
      <w:r w:rsidR="00F75EA6">
        <w:rPr>
          <w:rFonts w:ascii="Arial" w:eastAsia="Times New Roman" w:hAnsi="Arial" w:cs="Arial"/>
        </w:rPr>
        <w:t>losophie</w:t>
      </w:r>
      <w:r w:rsidRPr="00AF1A74">
        <w:rPr>
          <w:rFonts w:ascii="Arial" w:eastAsia="Times New Roman" w:hAnsi="Arial" w:cs="Arial"/>
        </w:rPr>
        <w:t xml:space="preserve">, </w:t>
      </w:r>
      <w:r w:rsidRPr="00AF1A74">
        <w:rPr>
          <w:rFonts w:ascii="Arial" w:eastAsia="Times New Roman" w:hAnsi="Arial" w:cs="Arial"/>
        </w:rPr>
        <w:br/>
        <w:t>Deutsche Sozialpolitikerin, Volkswirtschaftlerin und Fr</w:t>
      </w:r>
      <w:r w:rsidR="00F75EA6">
        <w:rPr>
          <w:rFonts w:ascii="Arial" w:eastAsia="Times New Roman" w:hAnsi="Arial" w:cs="Arial"/>
        </w:rPr>
        <w:t>auenrechtlerin</w:t>
      </w:r>
      <w:r w:rsidR="001A3213">
        <w:rPr>
          <w:rFonts w:ascii="Arial" w:eastAsia="Times New Roman" w:hAnsi="Arial" w:cs="Arial"/>
        </w:rPr>
        <w:t>.</w:t>
      </w:r>
      <w:r w:rsidRPr="00AF1A74">
        <w:rPr>
          <w:rFonts w:ascii="Arial" w:eastAsia="Times New Roman" w:hAnsi="Arial" w:cs="Arial"/>
        </w:rPr>
        <w:br/>
      </w:r>
    </w:p>
    <w:p w:rsidR="00AF1A74" w:rsidRDefault="00AF1A7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Alice Salomon</w:t>
      </w:r>
      <w:r w:rsidRPr="00AF1A7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war</w:t>
      </w:r>
      <w:r w:rsidRPr="00AF1A74">
        <w:rPr>
          <w:rFonts w:ascii="Arial" w:eastAsia="Times New Roman" w:hAnsi="Arial" w:cs="Arial"/>
        </w:rPr>
        <w:t xml:space="preserve"> sehr stark in der Frauenbildung und -bewegung und als Sozialreformerin tätig und gründete 1908 die erste interkonfessionelle Soziale Frauenschule in Berlin (1919 </w:t>
      </w:r>
      <w:r w:rsidR="00F75EA6">
        <w:rPr>
          <w:rFonts w:ascii="Arial" w:eastAsia="Times New Roman" w:hAnsi="Arial" w:cs="Arial"/>
        </w:rPr>
        <w:t>gab es bereits deutschlandweit</w:t>
      </w:r>
      <w:r w:rsidRPr="00AF1A74">
        <w:rPr>
          <w:rFonts w:ascii="Arial" w:eastAsia="Times New Roman" w:hAnsi="Arial" w:cs="Arial"/>
        </w:rPr>
        <w:t xml:space="preserve"> 16 derartige Schulen), die später</w:t>
      </w:r>
      <w:r>
        <w:rPr>
          <w:rFonts w:ascii="Arial" w:eastAsia="Times New Roman" w:hAnsi="Arial" w:cs="Arial"/>
        </w:rPr>
        <w:t>e</w:t>
      </w:r>
      <w:r w:rsidRPr="00AF1A74">
        <w:rPr>
          <w:rFonts w:ascii="Arial" w:eastAsia="Times New Roman" w:hAnsi="Arial" w:cs="Arial"/>
        </w:rPr>
        <w:t xml:space="preserve"> Alice - Salomon - Hoc</w:t>
      </w:r>
      <w:r w:rsidRPr="00AF1A74">
        <w:rPr>
          <w:rFonts w:ascii="Arial" w:eastAsia="Times New Roman" w:hAnsi="Arial" w:cs="Arial"/>
        </w:rPr>
        <w:t>h</w:t>
      </w:r>
      <w:r w:rsidRPr="00AF1A74">
        <w:rPr>
          <w:rFonts w:ascii="Arial" w:eastAsia="Times New Roman" w:hAnsi="Arial" w:cs="Arial"/>
        </w:rPr>
        <w:t>schule Berlin (ASH Berlin)</w:t>
      </w:r>
      <w:r>
        <w:rPr>
          <w:rFonts w:ascii="Arial" w:eastAsia="Times New Roman" w:hAnsi="Arial" w:cs="Arial"/>
        </w:rPr>
        <w:t>,</w:t>
      </w:r>
      <w:r w:rsidRPr="00AF1A74">
        <w:rPr>
          <w:rFonts w:ascii="Arial" w:eastAsia="Times New Roman" w:hAnsi="Arial" w:cs="Arial"/>
        </w:rPr>
        <w:t> die 2008 ihre</w:t>
      </w:r>
      <w:r>
        <w:rPr>
          <w:rFonts w:ascii="Arial" w:eastAsia="Times New Roman" w:hAnsi="Arial" w:cs="Arial"/>
        </w:rPr>
        <w:t xml:space="preserve">n 100. Geburtstag gefeiert hat. </w:t>
      </w:r>
    </w:p>
    <w:p w:rsidR="00AF1A74" w:rsidRDefault="00AF1A74">
      <w:pPr>
        <w:rPr>
          <w:rFonts w:ascii="Arial" w:eastAsia="Times New Roman" w:hAnsi="Arial" w:cs="Arial"/>
        </w:rPr>
      </w:pPr>
    </w:p>
    <w:p w:rsidR="00AF1A74" w:rsidRDefault="00AF1A74">
      <w:pPr>
        <w:rPr>
          <w:rFonts w:ascii="Arial" w:eastAsia="Times New Roman" w:hAnsi="Arial" w:cs="Arial"/>
        </w:rPr>
      </w:pPr>
      <w:r w:rsidRPr="00AF1A74">
        <w:rPr>
          <w:rFonts w:ascii="Arial" w:eastAsia="Times New Roman" w:hAnsi="Arial" w:cs="Arial"/>
        </w:rPr>
        <w:t>Sie gründete auch die Deutsche Akademie für soziale und pädagogische Frauenarbeit als Weiterbil</w:t>
      </w:r>
      <w:r>
        <w:rPr>
          <w:rFonts w:ascii="Arial" w:eastAsia="Times New Roman" w:hAnsi="Arial" w:cs="Arial"/>
        </w:rPr>
        <w:t>dungseinrichtung für Frauen in s</w:t>
      </w:r>
      <w:r w:rsidRPr="00AF1A74">
        <w:rPr>
          <w:rFonts w:ascii="Arial" w:eastAsia="Times New Roman" w:hAnsi="Arial" w:cs="Arial"/>
        </w:rPr>
        <w:t xml:space="preserve">ozialen Berufen. Sie spielte eine entscheidende Rolle in den Gremien, sollte in verschiedenen Einrichtungen Vorsitzende werden, was seit 1920 wegen des aufkeimenden Antisemitismus unterblieb.  </w:t>
      </w:r>
    </w:p>
    <w:p w:rsidR="00AF1A74" w:rsidRDefault="00AF1A74">
      <w:pPr>
        <w:rPr>
          <w:rFonts w:ascii="Arial" w:eastAsia="Times New Roman" w:hAnsi="Arial" w:cs="Arial"/>
        </w:rPr>
      </w:pPr>
    </w:p>
    <w:p w:rsidR="00AF1A74" w:rsidRDefault="00AF1A74">
      <w:pPr>
        <w:rPr>
          <w:rFonts w:ascii="Arial" w:eastAsia="Times New Roman" w:hAnsi="Arial" w:cs="Arial"/>
        </w:rPr>
      </w:pPr>
      <w:r w:rsidRPr="00AF1A74">
        <w:rPr>
          <w:rFonts w:ascii="Arial" w:eastAsia="Times New Roman" w:hAnsi="Arial" w:cs="Arial"/>
        </w:rPr>
        <w:t>Von ihr gibt es zahlreiche Veröffentlichungen, u.a. den" Leitfaden für Wohlfahrtspflege</w:t>
      </w:r>
      <w:r>
        <w:rPr>
          <w:rFonts w:ascii="Arial" w:eastAsia="Times New Roman" w:hAnsi="Arial" w:cs="Arial"/>
        </w:rPr>
        <w:t>" (das pass</w:t>
      </w:r>
      <w:r w:rsidRPr="00AF1A74">
        <w:rPr>
          <w:rFonts w:ascii="Arial" w:eastAsia="Times New Roman" w:hAnsi="Arial" w:cs="Arial"/>
        </w:rPr>
        <w:t xml:space="preserve">t gut zum DRK).  Ihre Doktorarbeit hat sie interessanterweise  bereits 1906 über </w:t>
      </w:r>
      <w:r>
        <w:rPr>
          <w:rFonts w:ascii="Arial" w:eastAsia="Times New Roman" w:hAnsi="Arial" w:cs="Arial"/>
        </w:rPr>
        <w:t xml:space="preserve"> </w:t>
      </w:r>
      <w:r w:rsidRPr="00AF1A74">
        <w:rPr>
          <w:rFonts w:ascii="Arial" w:eastAsia="Times New Roman" w:hAnsi="Arial" w:cs="Arial"/>
        </w:rPr>
        <w:t xml:space="preserve">"Die Ursachen der ungleichen Entlohnung von Männer- und Frauenarbeit" geschrieben. </w:t>
      </w:r>
    </w:p>
    <w:p w:rsidR="00AF1A74" w:rsidRDefault="00AF1A74">
      <w:pPr>
        <w:rPr>
          <w:rFonts w:ascii="Arial" w:eastAsia="Times New Roman" w:hAnsi="Arial" w:cs="Arial"/>
        </w:rPr>
      </w:pPr>
    </w:p>
    <w:p w:rsidR="00BD3F0B" w:rsidRDefault="00BD3F0B">
      <w:pPr>
        <w:rPr>
          <w:rFonts w:ascii="Arial" w:eastAsia="Times New Roman" w:hAnsi="Arial" w:cs="Arial"/>
        </w:rPr>
      </w:pPr>
    </w:p>
    <w:p w:rsidR="00BD3F0B" w:rsidRDefault="00BD3F0B">
      <w:pPr>
        <w:rPr>
          <w:rFonts w:ascii="Arial" w:eastAsia="Times New Roman" w:hAnsi="Arial" w:cs="Arial"/>
        </w:rPr>
      </w:pPr>
    </w:p>
    <w:p w:rsidR="00BD3F0B" w:rsidRDefault="00BD3F0B">
      <w:pPr>
        <w:rPr>
          <w:rFonts w:ascii="Arial" w:eastAsia="Times New Roman" w:hAnsi="Arial" w:cs="Arial"/>
        </w:rPr>
      </w:pPr>
    </w:p>
    <w:p w:rsidR="00AF1A74" w:rsidRDefault="00AF1A74">
      <w:pPr>
        <w:rPr>
          <w:rFonts w:ascii="Arial" w:eastAsia="Times New Roman" w:hAnsi="Arial" w:cs="Arial"/>
        </w:rPr>
      </w:pPr>
    </w:p>
    <w:p w:rsidR="00AF1A74" w:rsidRPr="00AF1A74" w:rsidRDefault="00AF1A74">
      <w:pPr>
        <w:rPr>
          <w:rFonts w:ascii="Arial" w:eastAsia="Times New Roman" w:hAnsi="Arial" w:cs="Arial"/>
          <w:b/>
        </w:rPr>
      </w:pPr>
      <w:r w:rsidRPr="00AF1A74">
        <w:rPr>
          <w:rFonts w:ascii="Arial" w:eastAsia="Times New Roman" w:hAnsi="Arial" w:cs="Arial"/>
          <w:b/>
        </w:rPr>
        <w:t xml:space="preserve">Malerin Witwe </w:t>
      </w:r>
      <w:proofErr w:type="spellStart"/>
      <w:r w:rsidRPr="00AF1A74">
        <w:rPr>
          <w:rFonts w:ascii="Arial" w:eastAsia="Times New Roman" w:hAnsi="Arial" w:cs="Arial"/>
          <w:b/>
        </w:rPr>
        <w:t>Levenstede</w:t>
      </w:r>
      <w:proofErr w:type="spellEnd"/>
    </w:p>
    <w:p w:rsidR="00AF1A74" w:rsidRDefault="00AF1A74">
      <w:pPr>
        <w:rPr>
          <w:rFonts w:ascii="Arial" w:eastAsia="Times New Roman" w:hAnsi="Arial" w:cs="Arial"/>
        </w:rPr>
      </w:pPr>
    </w:p>
    <w:p w:rsidR="00BD3F0B" w:rsidRDefault="001223A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„de </w:t>
      </w:r>
      <w:proofErr w:type="spellStart"/>
      <w:r>
        <w:rPr>
          <w:rFonts w:ascii="Arial" w:eastAsia="Times New Roman" w:hAnsi="Arial" w:cs="Arial"/>
        </w:rPr>
        <w:t>Levenstedesche</w:t>
      </w:r>
      <w:proofErr w:type="spellEnd"/>
      <w:r>
        <w:rPr>
          <w:rFonts w:ascii="Arial" w:eastAsia="Times New Roman" w:hAnsi="Arial" w:cs="Arial"/>
        </w:rPr>
        <w:t xml:space="preserve">“, Witwe des Malers </w:t>
      </w:r>
      <w:proofErr w:type="spellStart"/>
      <w:r>
        <w:rPr>
          <w:rFonts w:ascii="Arial" w:eastAsia="Times New Roman" w:hAnsi="Arial" w:cs="Arial"/>
        </w:rPr>
        <w:t>Hinrik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Levenstede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d.Ä</w:t>
      </w:r>
      <w:proofErr w:type="spellEnd"/>
      <w:r>
        <w:rPr>
          <w:rFonts w:ascii="Arial" w:eastAsia="Times New Roman" w:hAnsi="Arial" w:cs="Arial"/>
        </w:rPr>
        <w:t xml:space="preserve">. und Mutter des Malers </w:t>
      </w:r>
      <w:proofErr w:type="spellStart"/>
      <w:r>
        <w:rPr>
          <w:rFonts w:ascii="Arial" w:eastAsia="Times New Roman" w:hAnsi="Arial" w:cs="Arial"/>
        </w:rPr>
        <w:t>Hinrik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Levenstede</w:t>
      </w:r>
      <w:proofErr w:type="spellEnd"/>
      <w:r>
        <w:rPr>
          <w:rFonts w:ascii="Arial" w:eastAsia="Times New Roman" w:hAnsi="Arial" w:cs="Arial"/>
        </w:rPr>
        <w:t xml:space="preserve"> d.J. hat nach dem Tod ihres Mannes nicht nur dessen Werkstatt </w:t>
      </w:r>
      <w:r w:rsidR="00BD3F0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Auf dem Meere bis zur Übernahme durch ihrer beider Sohn weitergeführt, sondern auch selbstständig Ma</w:t>
      </w:r>
      <w:r>
        <w:rPr>
          <w:rFonts w:ascii="Arial" w:eastAsia="Times New Roman" w:hAnsi="Arial" w:cs="Arial"/>
        </w:rPr>
        <w:t>l</w:t>
      </w:r>
      <w:r>
        <w:rPr>
          <w:rFonts w:ascii="Arial" w:eastAsia="Times New Roman" w:hAnsi="Arial" w:cs="Arial"/>
        </w:rPr>
        <w:t xml:space="preserve">arbeiten ausgeführt. Dazu gehören 1474 die Bemalung der von Jacob </w:t>
      </w:r>
      <w:proofErr w:type="spellStart"/>
      <w:r>
        <w:rPr>
          <w:rFonts w:ascii="Arial" w:eastAsia="Times New Roman" w:hAnsi="Arial" w:cs="Arial"/>
        </w:rPr>
        <w:t>Knoet</w:t>
      </w:r>
      <w:proofErr w:type="spellEnd"/>
      <w:r>
        <w:rPr>
          <w:rFonts w:ascii="Arial" w:eastAsia="Times New Roman" w:hAnsi="Arial" w:cs="Arial"/>
        </w:rPr>
        <w:t xml:space="preserve"> gefertigten </w:t>
      </w:r>
      <w:proofErr w:type="spellStart"/>
      <w:r>
        <w:rPr>
          <w:rFonts w:ascii="Arial" w:eastAsia="Times New Roman" w:hAnsi="Arial" w:cs="Arial"/>
        </w:rPr>
        <w:t>Schenkeschive</w:t>
      </w:r>
      <w:proofErr w:type="spellEnd"/>
      <w:r>
        <w:rPr>
          <w:rFonts w:ascii="Arial" w:eastAsia="Times New Roman" w:hAnsi="Arial" w:cs="Arial"/>
        </w:rPr>
        <w:t xml:space="preserve"> in de</w:t>
      </w:r>
      <w:bookmarkStart w:id="0" w:name="_GoBack"/>
      <w:bookmarkEnd w:id="0"/>
      <w:r>
        <w:rPr>
          <w:rFonts w:ascii="Arial" w:eastAsia="Times New Roman" w:hAnsi="Arial" w:cs="Arial"/>
        </w:rPr>
        <w:t xml:space="preserve">r Gerichtslaube und 1488 ebendort die Bemalung der </w:t>
      </w:r>
      <w:proofErr w:type="spellStart"/>
      <w:r>
        <w:rPr>
          <w:rFonts w:ascii="Arial" w:eastAsia="Times New Roman" w:hAnsi="Arial" w:cs="Arial"/>
        </w:rPr>
        <w:t>Schenkeschive</w:t>
      </w:r>
      <w:proofErr w:type="spellEnd"/>
      <w:r>
        <w:rPr>
          <w:rFonts w:ascii="Arial" w:eastAsia="Times New Roman" w:hAnsi="Arial" w:cs="Arial"/>
        </w:rPr>
        <w:t xml:space="preserve"> von Andreas </w:t>
      </w:r>
      <w:proofErr w:type="spellStart"/>
      <w:r>
        <w:rPr>
          <w:rFonts w:ascii="Arial" w:eastAsia="Times New Roman" w:hAnsi="Arial" w:cs="Arial"/>
        </w:rPr>
        <w:t>Snitker</w:t>
      </w:r>
      <w:proofErr w:type="spellEnd"/>
      <w:r>
        <w:rPr>
          <w:rFonts w:ascii="Arial" w:eastAsia="Times New Roman" w:hAnsi="Arial" w:cs="Arial"/>
        </w:rPr>
        <w:t xml:space="preserve">. </w:t>
      </w:r>
    </w:p>
    <w:p w:rsidR="00BD3F0B" w:rsidRDefault="00BD3F0B">
      <w:pPr>
        <w:rPr>
          <w:rFonts w:ascii="Arial" w:eastAsia="Times New Roman" w:hAnsi="Arial" w:cs="Arial"/>
        </w:rPr>
      </w:pPr>
    </w:p>
    <w:p w:rsidR="00AF1A74" w:rsidRDefault="001223A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Zwischen 1470 und 1480 lieferte sie den vergoldeten Lichterbaum des Goldschmiedeamtes.</w:t>
      </w:r>
    </w:p>
    <w:p w:rsidR="001223AD" w:rsidRDefault="001223A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Als Malerin vermutet wird sie außerdem bei folgenden Arbeiten: Erstbemalung der Decke im Fürstensaal und Ornamentmalerei in </w:t>
      </w:r>
      <w:proofErr w:type="spellStart"/>
      <w:r>
        <w:rPr>
          <w:rFonts w:ascii="Arial" w:eastAsia="Times New Roman" w:hAnsi="Arial" w:cs="Arial"/>
        </w:rPr>
        <w:t>Seccotechnik</w:t>
      </w:r>
      <w:proofErr w:type="spellEnd"/>
      <w:r>
        <w:rPr>
          <w:rFonts w:ascii="Arial" w:eastAsia="Times New Roman" w:hAnsi="Arial" w:cs="Arial"/>
        </w:rPr>
        <w:t xml:space="preserve"> im Refektorium des Klosters </w:t>
      </w:r>
      <w:proofErr w:type="spellStart"/>
      <w:r>
        <w:rPr>
          <w:rFonts w:ascii="Arial" w:eastAsia="Times New Roman" w:hAnsi="Arial" w:cs="Arial"/>
        </w:rPr>
        <w:t>Lüne</w:t>
      </w:r>
      <w:proofErr w:type="spellEnd"/>
      <w:r>
        <w:rPr>
          <w:rFonts w:ascii="Arial" w:eastAsia="Times New Roman" w:hAnsi="Arial" w:cs="Arial"/>
        </w:rPr>
        <w:t xml:space="preserve">. </w:t>
      </w:r>
    </w:p>
    <w:p w:rsidR="00BD3F0B" w:rsidRDefault="00BD3F0B">
      <w:pPr>
        <w:rPr>
          <w:rFonts w:ascii="Arial" w:eastAsia="Times New Roman" w:hAnsi="Arial" w:cs="Arial"/>
        </w:rPr>
      </w:pPr>
    </w:p>
    <w:p w:rsidR="001223AD" w:rsidRDefault="001223A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Sie starb vor 1520.</w:t>
      </w:r>
    </w:p>
    <w:p w:rsidR="00BD3F0B" w:rsidRDefault="00BD3F0B">
      <w:pPr>
        <w:rPr>
          <w:rFonts w:ascii="Arial" w:eastAsia="Times New Roman" w:hAnsi="Arial" w:cs="Arial"/>
        </w:rPr>
      </w:pPr>
    </w:p>
    <w:p w:rsidR="00AF1A74" w:rsidRPr="00BD3F0B" w:rsidRDefault="00BD3F0B">
      <w:pPr>
        <w:rPr>
          <w:rFonts w:ascii="Arial" w:hAnsi="Arial" w:cs="Arial"/>
          <w:sz w:val="20"/>
          <w:szCs w:val="20"/>
        </w:rPr>
      </w:pPr>
      <w:r w:rsidRPr="00BD3F0B">
        <w:rPr>
          <w:rFonts w:ascii="Arial" w:eastAsia="Times New Roman" w:hAnsi="Arial" w:cs="Arial"/>
          <w:sz w:val="20"/>
          <w:szCs w:val="20"/>
        </w:rPr>
        <w:t>(</w:t>
      </w:r>
      <w:r>
        <w:rPr>
          <w:rFonts w:ascii="Arial" w:eastAsia="Times New Roman" w:hAnsi="Arial" w:cs="Arial"/>
          <w:sz w:val="20"/>
          <w:szCs w:val="20"/>
        </w:rPr>
        <w:t xml:space="preserve">Auszug </w:t>
      </w:r>
      <w:r w:rsidRPr="00BD3F0B">
        <w:rPr>
          <w:rFonts w:ascii="Arial" w:eastAsia="Times New Roman" w:hAnsi="Arial" w:cs="Arial"/>
          <w:sz w:val="20"/>
          <w:szCs w:val="20"/>
        </w:rPr>
        <w:t>aus: Uta Reinhardt, Kunst und Künstler in Lüneburger Testamenten 1412-1540, in Zeitschrift des Vereins für Hamburgische Geschichte 83/1, 1997, S. 185-200 (= Bewahren und Berichten. Fes</w:t>
      </w:r>
      <w:r w:rsidRPr="00BD3F0B">
        <w:rPr>
          <w:rFonts w:ascii="Arial" w:eastAsia="Times New Roman" w:hAnsi="Arial" w:cs="Arial"/>
          <w:sz w:val="20"/>
          <w:szCs w:val="20"/>
        </w:rPr>
        <w:t>t</w:t>
      </w:r>
      <w:r w:rsidRPr="00BD3F0B">
        <w:rPr>
          <w:rFonts w:ascii="Arial" w:eastAsia="Times New Roman" w:hAnsi="Arial" w:cs="Arial"/>
          <w:sz w:val="20"/>
          <w:szCs w:val="20"/>
        </w:rPr>
        <w:t xml:space="preserve">schrift Hans-Dieter Loose zum 60. Geburtstag, </w:t>
      </w:r>
      <w:proofErr w:type="spellStart"/>
      <w:r w:rsidRPr="00BD3F0B">
        <w:rPr>
          <w:rFonts w:ascii="Arial" w:eastAsia="Times New Roman" w:hAnsi="Arial" w:cs="Arial"/>
          <w:sz w:val="20"/>
          <w:szCs w:val="20"/>
        </w:rPr>
        <w:t>hg</w:t>
      </w:r>
      <w:proofErr w:type="spellEnd"/>
      <w:r w:rsidRPr="00BD3F0B">
        <w:rPr>
          <w:rFonts w:ascii="Arial" w:eastAsia="Times New Roman" w:hAnsi="Arial" w:cs="Arial"/>
          <w:sz w:val="20"/>
          <w:szCs w:val="20"/>
        </w:rPr>
        <w:t xml:space="preserve">. v. Hans-Wilhelm Eckardt und Klaus Richter) </w:t>
      </w:r>
      <w:r w:rsidR="00AF1A74" w:rsidRPr="00BD3F0B">
        <w:rPr>
          <w:rFonts w:ascii="Arial" w:eastAsia="Times New Roman" w:hAnsi="Arial" w:cs="Arial"/>
          <w:sz w:val="20"/>
          <w:szCs w:val="20"/>
        </w:rPr>
        <w:br/>
      </w:r>
    </w:p>
    <w:sectPr w:rsidR="00AF1A74" w:rsidRPr="00BD3F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4"/>
    <w:rsid w:val="001223AD"/>
    <w:rsid w:val="001A3213"/>
    <w:rsid w:val="00365D9D"/>
    <w:rsid w:val="00AF1A74"/>
    <w:rsid w:val="00BD3F0B"/>
    <w:rsid w:val="00F7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3A4DCF7D.dotm</Template>
  <TotalTime>0</TotalTime>
  <Pages>1</Pages>
  <Words>309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Hansestadt Lüneburg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Plett, Anke</dc:creator>
  <cp:lastModifiedBy>Plett, Anke</cp:lastModifiedBy>
  <cp:revision>2</cp:revision>
  <cp:lastPrinted>2015-10-30T07:53:00Z</cp:lastPrinted>
  <dcterms:created xsi:type="dcterms:W3CDTF">2015-10-29T12:19:00Z</dcterms:created>
  <dcterms:modified xsi:type="dcterms:W3CDTF">2015-10-30T07:53:00Z</dcterms:modified>
</cp:coreProperties>
</file>